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A2" w:rsidRPr="002D19FA" w:rsidRDefault="005B12A2">
      <w:pPr>
        <w:rPr>
          <w:b/>
        </w:rPr>
      </w:pPr>
      <w:r w:rsidRPr="002D19FA">
        <w:rPr>
          <w:b/>
        </w:rPr>
        <w:t xml:space="preserve">SwissLegal – </w:t>
      </w:r>
      <w:r w:rsidR="002D19FA" w:rsidRPr="002D19FA">
        <w:rPr>
          <w:b/>
        </w:rPr>
        <w:t xml:space="preserve">eine der attraktivsten Arbeitgeberinnen </w:t>
      </w:r>
      <w:r w:rsidRPr="002D19FA">
        <w:rPr>
          <w:b/>
        </w:rPr>
        <w:t>2017</w:t>
      </w:r>
      <w:r w:rsidR="002D19FA" w:rsidRPr="002D19FA">
        <w:rPr>
          <w:b/>
        </w:rPr>
        <w:t xml:space="preserve"> i</w:t>
      </w:r>
      <w:r w:rsidR="002D19FA">
        <w:rPr>
          <w:b/>
        </w:rPr>
        <w:t>m Bereich Recht</w:t>
      </w:r>
    </w:p>
    <w:p w:rsidR="001D78D7" w:rsidRDefault="00F846B3">
      <w:r>
        <w:t xml:space="preserve">Mit grosser Freude haben wir anfangs Monat </w:t>
      </w:r>
      <w:r w:rsidR="001D78D7">
        <w:t xml:space="preserve">die </w:t>
      </w:r>
      <w:r>
        <w:t xml:space="preserve">von Universum publizierten </w:t>
      </w:r>
      <w:r w:rsidR="001D78D7">
        <w:t>Studenten-</w:t>
      </w:r>
      <w:r>
        <w:t>Umfrageresultate zur Kenntnis genommen. Wie bereits im letzten Jahr</w:t>
      </w:r>
      <w:r w:rsidR="002D19FA">
        <w:t>,</w:t>
      </w:r>
      <w:r>
        <w:t xml:space="preserve"> konnte sich SwissLegal</w:t>
      </w:r>
      <w:r w:rsidR="001D78D7">
        <w:t xml:space="preserve"> wiederholt </w:t>
      </w:r>
      <w:r>
        <w:t>unte</w:t>
      </w:r>
      <w:r w:rsidR="002D19FA">
        <w:t>r</w:t>
      </w:r>
      <w:r>
        <w:t xml:space="preserve"> den Top-20 Firmen im Bereich Recht etablieren</w:t>
      </w:r>
      <w:r w:rsidR="001D78D7">
        <w:t xml:space="preserve"> und schaffte es </w:t>
      </w:r>
      <w:r w:rsidR="005B12A2">
        <w:t xml:space="preserve">unter den </w:t>
      </w:r>
      <w:r w:rsidR="006B20A0">
        <w:t xml:space="preserve">Schweizer </w:t>
      </w:r>
      <w:r w:rsidR="005B12A2">
        <w:t>A</w:t>
      </w:r>
      <w:r w:rsidR="001D78D7">
        <w:t>nwaltskanzleien dies</w:t>
      </w:r>
      <w:r w:rsidR="005B12A2">
        <w:t>es Jahr unter die Top-10 der beliebtesten Arbeitgeber.</w:t>
      </w:r>
    </w:p>
    <w:p w:rsidR="005B12A2" w:rsidRDefault="001D78D7" w:rsidP="00A54DD9">
      <w:r>
        <w:t xml:space="preserve">SwissLegal </w:t>
      </w:r>
      <w:r w:rsidR="00FC390F">
        <w:t xml:space="preserve">berät und vertritt mit erfahrenen Rechtsexperten an derzeit neun Schweizer Standorten Unternehmen und Privatpersonen in allen Fragen des Wirtschafts- und Privatrechts. </w:t>
      </w:r>
      <w:r w:rsidR="00A54DD9">
        <w:t xml:space="preserve">Mit </w:t>
      </w:r>
      <w:r w:rsidR="00E6380F">
        <w:t xml:space="preserve">ihren </w:t>
      </w:r>
      <w:r w:rsidR="00A54DD9">
        <w:t xml:space="preserve"> Rechtsprofessoren und Lehrbeauftragten </w:t>
      </w:r>
      <w:r w:rsidR="00E6380F">
        <w:t>ist sie zudem</w:t>
      </w:r>
      <w:r w:rsidR="00A54DD9">
        <w:t xml:space="preserve"> an Universitäten und Fachhochschulen verankert und damit </w:t>
      </w:r>
      <w:r w:rsidR="00E6380F">
        <w:t xml:space="preserve">stets </w:t>
      </w:r>
      <w:r w:rsidR="00A54DD9">
        <w:t xml:space="preserve">am Puls der aktuellen Lehre und Forschung. </w:t>
      </w:r>
    </w:p>
    <w:p w:rsidR="00E80FD9" w:rsidRDefault="00A54DD9">
      <w:r>
        <w:t xml:space="preserve">Durch die gezielte Rekrutierung von Spezialisten und Erweiterung der Gruppe ist es </w:t>
      </w:r>
      <w:r w:rsidR="00E6380F">
        <w:t xml:space="preserve">SwissLegal </w:t>
      </w:r>
      <w:r>
        <w:t xml:space="preserve">gelungen, auch </w:t>
      </w:r>
      <w:r w:rsidR="005B12A2">
        <w:t xml:space="preserve">Rechtsbereiche </w:t>
      </w:r>
      <w:r>
        <w:t xml:space="preserve">wie IT-Recht, Datenschutz und Compliance </w:t>
      </w:r>
      <w:r w:rsidR="002D19FA">
        <w:t>abzudecken</w:t>
      </w:r>
      <w:r w:rsidR="005B12A2">
        <w:t xml:space="preserve">, um </w:t>
      </w:r>
      <w:r w:rsidR="00E6380F">
        <w:t xml:space="preserve">bereits </w:t>
      </w:r>
      <w:r w:rsidR="005B12A2">
        <w:t>für die Fragen von morgen gerüstet zu sein.</w:t>
      </w:r>
      <w:r>
        <w:t xml:space="preserve"> </w:t>
      </w:r>
      <w:r w:rsidR="005B12A2">
        <w:t xml:space="preserve">Entsprechend erfüllt es uns mit Stolz, </w:t>
      </w:r>
      <w:r w:rsidR="00E6380F">
        <w:t xml:space="preserve">gerade auch bei den </w:t>
      </w:r>
      <w:r w:rsidR="005B12A2">
        <w:t xml:space="preserve">Talenten von morgen zu den attraktivsten Arbeitgebern der Schweiz im Bereich </w:t>
      </w:r>
      <w:r w:rsidR="002D19FA">
        <w:t xml:space="preserve">der </w:t>
      </w:r>
      <w:r w:rsidR="005B12A2">
        <w:t>Recht</w:t>
      </w:r>
      <w:r w:rsidR="00E6380F">
        <w:t xml:space="preserve">sberatung </w:t>
      </w:r>
      <w:r w:rsidR="005B12A2">
        <w:t>zählen zu dürfen.</w:t>
      </w:r>
    </w:p>
    <w:p w:rsidR="00B2381B" w:rsidRDefault="00E80FD9">
      <w:bookmarkStart w:id="0" w:name="_GoBack"/>
      <w:r>
        <w:rPr>
          <w:noProof/>
          <w:lang w:eastAsia="de-CH"/>
        </w:rPr>
        <w:drawing>
          <wp:inline distT="0" distB="0" distL="0" distR="0" wp14:anchorId="0EA26FD1" wp14:editId="303679CE">
            <wp:extent cx="5756564" cy="419593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241" cy="419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20A0" w:rsidRPr="00F846B3" w:rsidRDefault="00F846B3">
      <w:pPr>
        <w:rPr>
          <w:rFonts w:cstheme="minorHAnsi"/>
          <w:b/>
        </w:rPr>
      </w:pPr>
      <w:r w:rsidRPr="002D19FA">
        <w:rPr>
          <w:lang w:val="fr-CH"/>
        </w:rPr>
        <w:t xml:space="preserve">  </w:t>
      </w:r>
      <w:r w:rsidR="00E80FD9" w:rsidRPr="002D19FA">
        <w:rPr>
          <w:rFonts w:cstheme="minorHAnsi"/>
          <w:b/>
          <w:sz w:val="20"/>
          <w:lang w:val="fr-CH"/>
        </w:rPr>
        <w:t xml:space="preserve">Quelle: </w:t>
      </w:r>
      <w:proofErr w:type="spellStart"/>
      <w:r w:rsidR="00E80FD9" w:rsidRPr="002D19FA">
        <w:rPr>
          <w:rFonts w:cstheme="minorHAnsi"/>
          <w:b/>
          <w:sz w:val="20"/>
          <w:lang w:val="fr-CH"/>
        </w:rPr>
        <w:t>Universum</w:t>
      </w:r>
      <w:proofErr w:type="spellEnd"/>
      <w:r w:rsidRPr="002D19FA">
        <w:rPr>
          <w:rFonts w:cstheme="minorHAnsi"/>
          <w:b/>
          <w:sz w:val="20"/>
          <w:lang w:val="fr-CH"/>
        </w:rPr>
        <w:t xml:space="preserve"> (universumglobal.com), 2.10.2017</w:t>
      </w:r>
    </w:p>
    <w:sectPr w:rsidR="006B20A0" w:rsidRPr="00F84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D9"/>
    <w:rsid w:val="001D78D7"/>
    <w:rsid w:val="00231584"/>
    <w:rsid w:val="002D19FA"/>
    <w:rsid w:val="00395724"/>
    <w:rsid w:val="005B12A2"/>
    <w:rsid w:val="006B20A0"/>
    <w:rsid w:val="00700331"/>
    <w:rsid w:val="00790B8A"/>
    <w:rsid w:val="00926DEF"/>
    <w:rsid w:val="009A6D40"/>
    <w:rsid w:val="00A54DD9"/>
    <w:rsid w:val="00BA4756"/>
    <w:rsid w:val="00D86BB6"/>
    <w:rsid w:val="00E6380F"/>
    <w:rsid w:val="00E80FD9"/>
    <w:rsid w:val="00F846B3"/>
    <w:rsid w:val="00FC390F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SwissLegal (Zürich) AG, Heinrich Spühler</dc:creator>
  <cp:lastModifiedBy>SwissLegal (Zürich) AG, Heinrich Spühler</cp:lastModifiedBy>
  <cp:revision>4</cp:revision>
  <cp:lastPrinted>2017-10-12T08:39:00Z</cp:lastPrinted>
  <dcterms:created xsi:type="dcterms:W3CDTF">2017-10-12T09:25:00Z</dcterms:created>
  <dcterms:modified xsi:type="dcterms:W3CDTF">2017-10-12T09:27:00Z</dcterms:modified>
</cp:coreProperties>
</file>